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rPr>
      </w:pPr>
      <w:r>
        <w:rPr>
          <w:rFonts w:hint="eastAsia" w:ascii="宋体" w:hAnsi="宋体" w:cs="宋体"/>
          <w:b/>
          <w:bCs/>
          <w:color w:val="333333"/>
          <w:kern w:val="0"/>
          <w:sz w:val="28"/>
          <w:szCs w:val="28"/>
        </w:rPr>
        <w:t>2</w:t>
      </w:r>
      <w:r>
        <w:rPr>
          <w:rFonts w:ascii="宋体" w:hAnsi="宋体" w:cs="宋体"/>
          <w:b/>
          <w:bCs/>
          <w:color w:val="333333"/>
          <w:kern w:val="0"/>
          <w:sz w:val="28"/>
          <w:szCs w:val="28"/>
        </w:rPr>
        <w:t>02</w:t>
      </w:r>
      <w:r>
        <w:rPr>
          <w:rFonts w:hint="eastAsia" w:ascii="宋体" w:hAnsi="宋体" w:cs="宋体"/>
          <w:b/>
          <w:bCs/>
          <w:color w:val="333333"/>
          <w:kern w:val="0"/>
          <w:sz w:val="28"/>
          <w:szCs w:val="28"/>
          <w:lang w:val="en-US" w:eastAsia="zh-CN"/>
        </w:rPr>
        <w:t>1-2022学</w:t>
      </w:r>
      <w:r>
        <w:rPr>
          <w:rFonts w:hint="eastAsia" w:ascii="宋体" w:hAnsi="宋体" w:cs="宋体"/>
          <w:b/>
          <w:bCs/>
          <w:color w:val="333333"/>
          <w:kern w:val="0"/>
          <w:sz w:val="28"/>
          <w:szCs w:val="28"/>
        </w:rPr>
        <w:t>年</w:t>
      </w:r>
      <w:r>
        <w:rPr>
          <w:rFonts w:hint="eastAsia" w:ascii="宋体" w:hAnsi="宋体" w:cs="宋体"/>
          <w:b/>
          <w:bCs/>
          <w:color w:val="333333"/>
          <w:kern w:val="0"/>
          <w:sz w:val="28"/>
          <w:szCs w:val="28"/>
          <w:lang w:val="en-US" w:eastAsia="zh-CN"/>
        </w:rPr>
        <w:t>材料与化学学院“思学”</w:t>
      </w:r>
      <w:r>
        <w:rPr>
          <w:rFonts w:hint="eastAsia" w:ascii="宋体" w:hAnsi="宋体" w:cs="宋体"/>
          <w:b/>
          <w:bCs/>
          <w:color w:val="333333"/>
          <w:kern w:val="0"/>
          <w:sz w:val="28"/>
          <w:szCs w:val="28"/>
        </w:rPr>
        <w:t>奖学金申请表</w:t>
      </w:r>
      <w:r>
        <w:rPr>
          <w:rFonts w:hint="eastAsia"/>
          <w:sz w:val="24"/>
        </w:rPr>
        <w:t xml:space="preserve">     </w:t>
      </w:r>
    </w:p>
    <w:p>
      <w:pPr>
        <w:jc w:val="center"/>
        <w:rPr>
          <w:rFonts w:hint="eastAsia"/>
          <w:sz w:val="24"/>
        </w:rPr>
      </w:pPr>
      <w:r>
        <w:rPr>
          <w:rFonts w:hint="eastAsia"/>
          <w:sz w:val="24"/>
          <w:lang w:eastAsia="zh-CN"/>
        </w:rPr>
        <w:t>——</w:t>
      </w:r>
      <w:r>
        <w:rPr>
          <w:rFonts w:ascii="仿宋" w:hAnsi="仿宋" w:eastAsia="仿宋" w:cs="仿宋"/>
          <w:b/>
          <w:bCs/>
          <w:sz w:val="28"/>
          <w:szCs w:val="28"/>
        </w:rPr>
        <w:t>“智育之星”奖学金</w:t>
      </w:r>
      <w:r>
        <w:rPr>
          <w:rFonts w:hint="eastAsia"/>
          <w:sz w:val="24"/>
        </w:rPr>
        <w:t xml:space="preserve">       </w:t>
      </w:r>
    </w:p>
    <w:p>
      <w:pPr>
        <w:widowControl/>
        <w:autoSpaceDE w:val="0"/>
        <w:autoSpaceDN w:val="0"/>
        <w:adjustRightInd w:val="0"/>
        <w:spacing w:line="600" w:lineRule="exact"/>
        <w:rPr>
          <w:rFonts w:hint="eastAsia"/>
          <w:sz w:val="24"/>
          <w:lang w:val="en-US" w:eastAsia="zh-CN"/>
        </w:rPr>
      </w:pPr>
      <w:r>
        <w:rPr>
          <w:rFonts w:hint="eastAsia"/>
          <w:sz w:val="24"/>
          <w:lang w:val="en-US" w:eastAsia="zh-CN"/>
        </w:rPr>
        <w:t>评选条件：</w:t>
      </w:r>
    </w:p>
    <w:p>
      <w:pPr>
        <w:ind w:firstLine="420" w:firstLineChars="200"/>
        <w:jc w:val="both"/>
        <w:rPr>
          <w:rFonts w:hint="eastAsia"/>
          <w:sz w:val="24"/>
        </w:rPr>
      </w:pPr>
      <w:r>
        <w:rPr>
          <w:rFonts w:hint="eastAsia"/>
          <w:sz w:val="21"/>
          <w:szCs w:val="21"/>
          <w:lang w:val="en-US" w:eastAsia="zh-CN"/>
        </w:rPr>
        <w:t>本科生以第一作者（导师排序第一，学生排序第二，也认定为第一作者）发表高水平SCI论文（中科院大类分区一区）；研究生以第一作者（含申请学生为第一作者、指导教师为第二作者）在《Nature》、《Science》、《Cell》正刊以及子刊或影响因子大于30等国际知名杂志发表原创性高质量论文；研究生以第一作者（含导师排序第一，申请学生排序第二）发表的相关论文当年入选全球Top 1‰ESI热点论文；学生以第一发明人（含导师排序第一，申请学生排序第二）获得发明专利授权；学生获得中国国际“互联网+”大学生创新创业大赛和“挑战杯”课外学术科技作品竞赛两大赛事奖项；学生获得纳入高教学会竞赛评估的学科竞赛（校定A类学科竞赛）的其他赛事二等奖以上；学生获得上海市教育委员会公布的各类学科竞赛或非学科类竞赛最高奖项；参与科研成果转化、科学技术协作、人文科普等知识服务社会活动，产生积极社会影响。（申请材料须为2021年9月1日至2022年8月31日期间获得）</w:t>
      </w:r>
      <w:r>
        <w:rPr>
          <w:rFonts w:hint="eastAsia"/>
          <w:sz w:val="24"/>
        </w:rPr>
        <w:t xml:space="preserve"> </w:t>
      </w:r>
    </w:p>
    <w:p>
      <w:pPr>
        <w:ind w:firstLine="480" w:firstLineChars="200"/>
        <w:jc w:val="both"/>
        <w:rPr>
          <w:rFonts w:hint="eastAsia"/>
          <w:sz w:val="24"/>
        </w:rPr>
      </w:pPr>
    </w:p>
    <w:tbl>
      <w:tblPr>
        <w:tblStyle w:val="2"/>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51"/>
        <w:gridCol w:w="1820"/>
        <w:gridCol w:w="1140"/>
        <w:gridCol w:w="680"/>
        <w:gridCol w:w="1348"/>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rFonts w:hint="eastAsia"/>
                <w:sz w:val="24"/>
                <w:lang w:val="en-US" w:eastAsia="zh-CN"/>
              </w:rPr>
              <w:t>个人</w:t>
            </w:r>
            <w:r>
              <w:rPr>
                <w:rFonts w:hint="eastAsia"/>
                <w:sz w:val="24"/>
                <w:lang w:val="en-US" w:eastAsia="zh-CN"/>
              </w:rPr>
              <w:sym w:font="Wingdings 2" w:char="00A3"/>
            </w:r>
            <w:r>
              <w:rPr>
                <w:rFonts w:hint="eastAsia"/>
                <w:sz w:val="24"/>
                <w:lang w:val="en-US" w:eastAsia="zh-CN"/>
              </w:rPr>
              <w:t xml:space="preserve">    </w:t>
            </w:r>
          </w:p>
        </w:tc>
        <w:tc>
          <w:tcPr>
            <w:tcW w:w="753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sz w:val="24"/>
              </w:rPr>
            </w:pPr>
            <w:r>
              <w:rPr>
                <w:rFonts w:hint="eastAsia"/>
                <w:sz w:val="24"/>
                <w:lang w:val="en-US" w:eastAsia="zh-CN"/>
              </w:rPr>
              <w:t xml:space="preserve">姓名（学号）：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宋体"/>
                <w:sz w:val="24"/>
                <w:lang w:eastAsia="zh-CN"/>
              </w:rPr>
            </w:pPr>
            <w:r>
              <w:rPr>
                <w:rFonts w:hint="eastAsia"/>
                <w:sz w:val="24"/>
                <w:lang w:val="en-US" w:eastAsia="zh-CN"/>
              </w:rPr>
              <w:t>集体</w:t>
            </w:r>
            <w:r>
              <w:rPr>
                <w:rFonts w:hint="eastAsia"/>
                <w:sz w:val="24"/>
                <w:lang w:val="en-US" w:eastAsia="zh-CN"/>
              </w:rPr>
              <w:sym w:font="Wingdings 2" w:char="00A3"/>
            </w:r>
            <w:r>
              <w:rPr>
                <w:rFonts w:hint="eastAsia"/>
                <w:sz w:val="24"/>
                <w:lang w:val="en-US" w:eastAsia="zh-CN"/>
              </w:rPr>
              <w:t xml:space="preserve">  </w:t>
            </w:r>
          </w:p>
        </w:tc>
        <w:tc>
          <w:tcPr>
            <w:tcW w:w="753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sz w:val="24"/>
              </w:rPr>
            </w:pPr>
            <w:r>
              <w:rPr>
                <w:rFonts w:hint="eastAsia"/>
                <w:sz w:val="24"/>
                <w:lang w:val="en-US" w:eastAsia="zh-CN"/>
              </w:rPr>
              <w:t>姓名（学号）：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42" w:type="dxa"/>
            <w:gridSpan w:val="2"/>
            <w:vMerge w:val="restart"/>
            <w:tcBorders>
              <w:top w:val="single" w:color="auto" w:sz="4" w:space="0"/>
              <w:left w:val="single" w:color="auto" w:sz="4" w:space="0"/>
              <w:right w:val="single" w:color="auto" w:sz="4" w:space="0"/>
            </w:tcBorders>
            <w:vAlign w:val="center"/>
          </w:tcPr>
          <w:p>
            <w:pPr>
              <w:spacing w:before="156" w:after="156"/>
              <w:jc w:val="center"/>
              <w:rPr>
                <w:rFonts w:hint="default" w:eastAsia="宋体"/>
                <w:sz w:val="24"/>
                <w:lang w:val="en-US" w:eastAsia="zh-CN"/>
              </w:rPr>
            </w:pPr>
            <w:r>
              <w:rPr>
                <w:rFonts w:hint="eastAsia"/>
                <w:sz w:val="24"/>
                <w:lang w:val="en-US" w:eastAsia="zh-CN"/>
              </w:rPr>
              <w:t>论文</w:t>
            </w:r>
          </w:p>
        </w:tc>
        <w:tc>
          <w:tcPr>
            <w:tcW w:w="1820"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r>
              <w:rPr>
                <w:rFonts w:hint="eastAsia"/>
                <w:color w:val="000000" w:themeColor="text1"/>
                <w:sz w:val="24"/>
                <w14:textFill>
                  <w14:solidFill>
                    <w14:schemeClr w14:val="tx1"/>
                  </w14:solidFill>
                </w14:textFill>
              </w:rPr>
              <w:t>论文名称</w:t>
            </w:r>
          </w:p>
        </w:tc>
        <w:tc>
          <w:tcPr>
            <w:tcW w:w="1820" w:type="dxa"/>
            <w:gridSpan w:val="2"/>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r>
              <w:rPr>
                <w:rFonts w:hint="eastAsia"/>
                <w:color w:val="auto"/>
                <w:lang w:val="en-US" w:eastAsia="zh-CN"/>
              </w:rPr>
              <w:t>学术期刊名称（分区）</w:t>
            </w:r>
          </w:p>
        </w:tc>
        <w:tc>
          <w:tcPr>
            <w:tcW w:w="1348"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r>
              <w:rPr>
                <w:rFonts w:hint="eastAsia"/>
                <w:color w:val="auto"/>
                <w:lang w:val="en-US" w:eastAsia="zh-CN"/>
              </w:rPr>
              <w:t>发表年月</w:t>
            </w:r>
          </w:p>
        </w:tc>
        <w:tc>
          <w:tcPr>
            <w:tcW w:w="2293"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r>
              <w:rPr>
                <w:rFonts w:hint="eastAsia"/>
                <w:color w:val="auto"/>
                <w:lang w:val="en-US" w:eastAsia="zh-CN"/>
              </w:rPr>
              <w:t>第一作者/通讯作者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42" w:type="dxa"/>
            <w:gridSpan w:val="2"/>
            <w:vMerge w:val="continue"/>
            <w:tcBorders>
              <w:left w:val="single" w:color="auto" w:sz="4" w:space="0"/>
              <w:right w:val="single" w:color="auto" w:sz="4" w:space="0"/>
            </w:tcBorders>
            <w:vAlign w:val="center"/>
          </w:tcPr>
          <w:p>
            <w:pPr>
              <w:spacing w:before="156" w:after="156"/>
              <w:jc w:val="center"/>
            </w:pPr>
          </w:p>
        </w:tc>
        <w:tc>
          <w:tcPr>
            <w:tcW w:w="1820"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c>
          <w:tcPr>
            <w:tcW w:w="1820" w:type="dxa"/>
            <w:gridSpan w:val="2"/>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c>
          <w:tcPr>
            <w:tcW w:w="1348"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c>
          <w:tcPr>
            <w:tcW w:w="2293"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2" w:type="dxa"/>
            <w:gridSpan w:val="2"/>
            <w:vMerge w:val="continue"/>
            <w:tcBorders>
              <w:left w:val="single" w:color="auto" w:sz="4" w:space="0"/>
              <w:right w:val="single" w:color="auto" w:sz="4" w:space="0"/>
            </w:tcBorders>
            <w:vAlign w:val="center"/>
          </w:tcPr>
          <w:p>
            <w:pPr>
              <w:spacing w:before="156" w:after="156"/>
              <w:jc w:val="center"/>
              <w:rPr>
                <w:rFonts w:hint="default"/>
                <w:lang w:val="en-US" w:eastAsia="zh-CN"/>
              </w:rPr>
            </w:pPr>
          </w:p>
        </w:tc>
        <w:tc>
          <w:tcPr>
            <w:tcW w:w="1820"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c>
          <w:tcPr>
            <w:tcW w:w="1820" w:type="dxa"/>
            <w:gridSpan w:val="2"/>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c>
          <w:tcPr>
            <w:tcW w:w="1348"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c>
          <w:tcPr>
            <w:tcW w:w="2293"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2" w:type="dxa"/>
            <w:gridSpan w:val="2"/>
            <w:vMerge w:val="continue"/>
            <w:tcBorders>
              <w:left w:val="single" w:color="auto" w:sz="4" w:space="0"/>
              <w:bottom w:val="single" w:color="auto" w:sz="4" w:space="0"/>
              <w:right w:val="single" w:color="auto" w:sz="4" w:space="0"/>
            </w:tcBorders>
            <w:vAlign w:val="center"/>
          </w:tcPr>
          <w:p>
            <w:pPr>
              <w:spacing w:before="156" w:after="156"/>
              <w:jc w:val="center"/>
              <w:rPr>
                <w:rFonts w:hint="default"/>
                <w:lang w:val="en-US" w:eastAsia="zh-CN"/>
              </w:rPr>
            </w:pPr>
          </w:p>
        </w:tc>
        <w:tc>
          <w:tcPr>
            <w:tcW w:w="1820"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c>
          <w:tcPr>
            <w:tcW w:w="1820" w:type="dxa"/>
            <w:gridSpan w:val="2"/>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c>
          <w:tcPr>
            <w:tcW w:w="1348"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c>
          <w:tcPr>
            <w:tcW w:w="2293"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2" w:type="dxa"/>
            <w:gridSpan w:val="2"/>
            <w:vMerge w:val="continue"/>
            <w:tcBorders>
              <w:left w:val="single" w:color="auto" w:sz="4" w:space="0"/>
              <w:bottom w:val="single" w:color="auto" w:sz="4" w:space="0"/>
              <w:right w:val="single" w:color="auto" w:sz="4" w:space="0"/>
            </w:tcBorders>
            <w:vAlign w:val="center"/>
          </w:tcPr>
          <w:p>
            <w:pPr>
              <w:spacing w:before="156" w:after="156"/>
              <w:jc w:val="center"/>
              <w:rPr>
                <w:rFonts w:hint="default"/>
                <w:lang w:val="en-US" w:eastAsia="zh-CN"/>
              </w:rPr>
            </w:pPr>
          </w:p>
        </w:tc>
        <w:tc>
          <w:tcPr>
            <w:tcW w:w="1820"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c>
          <w:tcPr>
            <w:tcW w:w="1820" w:type="dxa"/>
            <w:gridSpan w:val="2"/>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c>
          <w:tcPr>
            <w:tcW w:w="1348"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c>
          <w:tcPr>
            <w:tcW w:w="2293" w:type="dxa"/>
            <w:tcBorders>
              <w:top w:val="single" w:color="auto" w:sz="4" w:space="0"/>
              <w:left w:val="single" w:color="auto" w:sz="4" w:space="0"/>
              <w:bottom w:val="single" w:color="auto" w:sz="4" w:space="0"/>
              <w:right w:val="single" w:color="auto" w:sz="4" w:space="0"/>
            </w:tcBorders>
            <w:vAlign w:val="bottom"/>
          </w:tcPr>
          <w:p>
            <w:pPr>
              <w:numPr>
                <w:ilvl w:val="0"/>
                <w:numId w:val="0"/>
              </w:numPr>
              <w:spacing w:before="156" w:after="156"/>
              <w:jc w:val="center"/>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42" w:type="dxa"/>
            <w:gridSpan w:val="2"/>
            <w:vMerge w:val="restart"/>
            <w:tcBorders>
              <w:top w:val="single" w:color="auto" w:sz="4" w:space="0"/>
              <w:left w:val="single" w:color="auto" w:sz="4" w:space="0"/>
              <w:right w:val="single" w:color="auto" w:sz="4" w:space="0"/>
            </w:tcBorders>
            <w:vAlign w:val="center"/>
          </w:tcPr>
          <w:p>
            <w:pPr>
              <w:bidi w:val="0"/>
              <w:jc w:val="both"/>
              <w:rPr>
                <w:rFonts w:hint="eastAsia"/>
                <w:lang w:val="en-US" w:eastAsia="zh-CN"/>
              </w:rPr>
            </w:pPr>
          </w:p>
          <w:p>
            <w:pPr>
              <w:bidi w:val="0"/>
              <w:jc w:val="center"/>
              <w:rPr>
                <w:rFonts w:hint="default"/>
                <w:lang w:val="en-US" w:eastAsia="zh-CN"/>
              </w:rPr>
            </w:pPr>
            <w:r>
              <w:rPr>
                <w:rFonts w:hint="eastAsia"/>
                <w:lang w:val="en-US" w:eastAsia="zh-CN"/>
              </w:rPr>
              <w:t>获奖</w:t>
            </w:r>
          </w:p>
        </w:tc>
        <w:tc>
          <w:tcPr>
            <w:tcW w:w="1820"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p>
            <w:pPr>
              <w:bidi w:val="0"/>
              <w:jc w:val="center"/>
              <w:rPr>
                <w:rFonts w:hint="default" w:ascii="Times New Roman" w:hAnsi="Times New Roman" w:eastAsia="宋体" w:cs="Times New Roman"/>
                <w:color w:val="auto"/>
                <w:kern w:val="2"/>
                <w:sz w:val="21"/>
                <w:szCs w:val="20"/>
                <w:lang w:val="en-US" w:eastAsia="zh-CN" w:bidi="ar-SA"/>
              </w:rPr>
            </w:pPr>
            <w:r>
              <w:rPr>
                <w:rFonts w:hint="eastAsia" w:cs="Times New Roman"/>
                <w:color w:val="auto"/>
                <w:kern w:val="2"/>
                <w:sz w:val="21"/>
                <w:szCs w:val="20"/>
                <w:lang w:val="en-US" w:eastAsia="zh-CN" w:bidi="ar-SA"/>
              </w:rPr>
              <w:t>奖项名称</w:t>
            </w:r>
          </w:p>
        </w:tc>
        <w:tc>
          <w:tcPr>
            <w:tcW w:w="1820" w:type="dxa"/>
            <w:gridSpan w:val="2"/>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eastAsia="宋体"/>
                <w:color w:val="auto"/>
                <w:sz w:val="24"/>
                <w:lang w:val="en-US" w:eastAsia="zh-CN"/>
              </w:rPr>
            </w:pPr>
            <w:r>
              <w:rPr>
                <w:rFonts w:hint="eastAsia"/>
                <w:color w:val="auto"/>
                <w:sz w:val="24"/>
                <w:lang w:val="en-US" w:eastAsia="zh-CN"/>
              </w:rPr>
              <w:t>获获奖等级</w:t>
            </w:r>
          </w:p>
        </w:tc>
        <w:tc>
          <w:tcPr>
            <w:tcW w:w="1348"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p>
            <w:pPr>
              <w:bidi w:val="0"/>
              <w:jc w:val="center"/>
              <w:rPr>
                <w:rFonts w:hint="default" w:ascii="Times New Roman" w:hAnsi="Times New Roman" w:eastAsia="宋体" w:cs="Times New Roman"/>
                <w:color w:val="auto"/>
                <w:kern w:val="2"/>
                <w:sz w:val="21"/>
                <w:szCs w:val="20"/>
                <w:lang w:val="en-US" w:eastAsia="zh-CN" w:bidi="ar-SA"/>
              </w:rPr>
            </w:pPr>
            <w:r>
              <w:rPr>
                <w:rFonts w:hint="eastAsia" w:cs="Times New Roman"/>
                <w:color w:val="auto"/>
                <w:kern w:val="2"/>
                <w:sz w:val="21"/>
                <w:szCs w:val="20"/>
                <w:lang w:val="en-US" w:eastAsia="zh-CN" w:bidi="ar-SA"/>
              </w:rPr>
              <w:t>发证方</w:t>
            </w:r>
          </w:p>
        </w:tc>
        <w:tc>
          <w:tcPr>
            <w:tcW w:w="2293"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default" w:eastAsia="宋体"/>
                <w:color w:val="auto"/>
                <w:sz w:val="24"/>
                <w:lang w:val="en-US" w:eastAsia="zh-CN"/>
              </w:rPr>
            </w:pPr>
            <w:r>
              <w:rPr>
                <w:rFonts w:hint="eastAsia"/>
                <w:color w:val="auto"/>
                <w:sz w:val="24"/>
                <w:lang w:val="en-US" w:eastAsia="zh-CN"/>
              </w:rPr>
              <w:t>获级别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42" w:type="dxa"/>
            <w:gridSpan w:val="2"/>
            <w:vMerge w:val="continue"/>
            <w:tcBorders>
              <w:left w:val="single" w:color="auto" w:sz="4" w:space="0"/>
              <w:right w:val="single" w:color="auto" w:sz="4" w:space="0"/>
            </w:tcBorders>
            <w:vAlign w:val="center"/>
          </w:tcPr>
          <w:p>
            <w:pPr>
              <w:ind w:firstLine="5985" w:firstLineChars="2850"/>
              <w:jc w:val="center"/>
            </w:pPr>
          </w:p>
        </w:tc>
        <w:tc>
          <w:tcPr>
            <w:tcW w:w="1820" w:type="dxa"/>
            <w:tcBorders>
              <w:top w:val="single" w:color="auto" w:sz="4" w:space="0"/>
              <w:left w:val="single" w:color="auto" w:sz="4" w:space="0"/>
              <w:bottom w:val="single" w:color="auto" w:sz="4" w:space="0"/>
              <w:right w:val="single" w:color="auto" w:sz="4" w:space="0"/>
            </w:tcBorders>
            <w:vAlign w:val="center"/>
          </w:tcPr>
          <w:p>
            <w:pPr>
              <w:ind w:firstLine="5985" w:firstLineChars="2850"/>
              <w:jc w:val="center"/>
              <w:rPr>
                <w:color w:val="auto"/>
              </w:rPr>
            </w:pPr>
          </w:p>
        </w:tc>
        <w:tc>
          <w:tcPr>
            <w:tcW w:w="1820" w:type="dxa"/>
            <w:gridSpan w:val="2"/>
            <w:tcBorders>
              <w:top w:val="single" w:color="auto" w:sz="4" w:space="0"/>
              <w:left w:val="single" w:color="auto" w:sz="4" w:space="0"/>
              <w:bottom w:val="single" w:color="auto" w:sz="4" w:space="0"/>
              <w:right w:val="single" w:color="auto" w:sz="4" w:space="0"/>
            </w:tcBorders>
            <w:vAlign w:val="center"/>
          </w:tcPr>
          <w:p>
            <w:pPr>
              <w:ind w:firstLine="5985" w:firstLineChars="2850"/>
              <w:jc w:val="center"/>
              <w:rPr>
                <w:color w:val="auto"/>
              </w:rPr>
            </w:pPr>
          </w:p>
        </w:tc>
        <w:tc>
          <w:tcPr>
            <w:tcW w:w="1348" w:type="dxa"/>
            <w:tcBorders>
              <w:top w:val="single" w:color="auto" w:sz="4" w:space="0"/>
              <w:left w:val="single" w:color="auto" w:sz="4" w:space="0"/>
              <w:bottom w:val="single" w:color="auto" w:sz="4" w:space="0"/>
              <w:right w:val="single" w:color="auto" w:sz="4" w:space="0"/>
            </w:tcBorders>
            <w:vAlign w:val="center"/>
          </w:tcPr>
          <w:p>
            <w:pPr>
              <w:ind w:firstLine="5985" w:firstLineChars="2850"/>
              <w:jc w:val="center"/>
              <w:rPr>
                <w:color w:val="auto"/>
              </w:rPr>
            </w:pPr>
          </w:p>
        </w:tc>
        <w:tc>
          <w:tcPr>
            <w:tcW w:w="2293"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42" w:type="dxa"/>
            <w:gridSpan w:val="2"/>
            <w:vMerge w:val="continue"/>
            <w:tcBorders>
              <w:left w:val="single" w:color="auto" w:sz="4" w:space="0"/>
              <w:right w:val="single" w:color="auto" w:sz="4" w:space="0"/>
            </w:tcBorders>
            <w:vAlign w:val="center"/>
          </w:tcPr>
          <w:p>
            <w:pPr>
              <w:ind w:firstLine="6840" w:firstLineChars="2850"/>
              <w:jc w:val="center"/>
              <w:rPr>
                <w:rFonts w:hint="eastAsia"/>
                <w:sz w:val="24"/>
              </w:rPr>
            </w:pPr>
          </w:p>
        </w:tc>
        <w:tc>
          <w:tcPr>
            <w:tcW w:w="1820"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c>
          <w:tcPr>
            <w:tcW w:w="1820" w:type="dxa"/>
            <w:gridSpan w:val="2"/>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c>
          <w:tcPr>
            <w:tcW w:w="1348"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c>
          <w:tcPr>
            <w:tcW w:w="2293"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42" w:type="dxa"/>
            <w:gridSpan w:val="2"/>
            <w:vMerge w:val="continue"/>
            <w:tcBorders>
              <w:left w:val="single" w:color="auto" w:sz="4" w:space="0"/>
              <w:bottom w:val="single" w:color="auto" w:sz="4" w:space="0"/>
              <w:right w:val="single" w:color="auto" w:sz="4" w:space="0"/>
            </w:tcBorders>
            <w:vAlign w:val="center"/>
          </w:tcPr>
          <w:p>
            <w:pPr>
              <w:ind w:firstLine="6840" w:firstLineChars="2850"/>
              <w:jc w:val="center"/>
              <w:rPr>
                <w:rFonts w:hint="eastAsia"/>
                <w:sz w:val="24"/>
              </w:rPr>
            </w:pPr>
          </w:p>
        </w:tc>
        <w:tc>
          <w:tcPr>
            <w:tcW w:w="1820"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c>
          <w:tcPr>
            <w:tcW w:w="1820" w:type="dxa"/>
            <w:gridSpan w:val="2"/>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c>
          <w:tcPr>
            <w:tcW w:w="1348"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c>
          <w:tcPr>
            <w:tcW w:w="2293"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42" w:type="dxa"/>
            <w:gridSpan w:val="2"/>
            <w:vMerge w:val="restart"/>
            <w:tcBorders>
              <w:top w:val="single" w:color="auto" w:sz="4" w:space="0"/>
              <w:left w:val="single" w:color="auto" w:sz="4" w:space="0"/>
              <w:right w:val="single" w:color="auto" w:sz="4" w:space="0"/>
            </w:tcBorders>
            <w:vAlign w:val="center"/>
          </w:tcPr>
          <w:p>
            <w:pPr>
              <w:ind w:firstLine="6840" w:firstLineChars="2850"/>
              <w:jc w:val="center"/>
              <w:rPr>
                <w:rFonts w:hint="default"/>
                <w:sz w:val="24"/>
                <w:lang w:val="en-US" w:eastAsia="zh-CN"/>
              </w:rPr>
            </w:pPr>
            <w:r>
              <w:rPr>
                <w:rFonts w:hint="eastAsia"/>
                <w:sz w:val="24"/>
                <w:lang w:val="en-US" w:eastAsia="zh-CN"/>
              </w:rPr>
              <w:t>抓专利</w:t>
            </w:r>
          </w:p>
        </w:tc>
        <w:tc>
          <w:tcPr>
            <w:tcW w:w="1820"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专利名称</w:t>
            </w:r>
          </w:p>
        </w:tc>
        <w:tc>
          <w:tcPr>
            <w:tcW w:w="1820" w:type="dxa"/>
            <w:gridSpan w:val="2"/>
            <w:tcBorders>
              <w:top w:val="single" w:color="auto" w:sz="4" w:space="0"/>
              <w:left w:val="single" w:color="auto" w:sz="4" w:space="0"/>
              <w:bottom w:val="single" w:color="auto" w:sz="4" w:space="0"/>
              <w:right w:val="single" w:color="auto" w:sz="4" w:space="0"/>
            </w:tcBorders>
            <w:vAlign w:val="center"/>
          </w:tcPr>
          <w:p>
            <w:pPr>
              <w:ind w:firstLine="395" w:firstLineChars="0"/>
              <w:jc w:val="center"/>
              <w:rPr>
                <w:rFonts w:hint="default"/>
                <w:color w:val="auto"/>
                <w:lang w:val="en-US" w:eastAsia="zh-CN"/>
              </w:rPr>
            </w:pPr>
            <w:r>
              <w:rPr>
                <w:rFonts w:hint="eastAsia"/>
                <w:color w:val="auto"/>
                <w:lang w:val="en-US" w:eastAsia="zh-CN"/>
              </w:rPr>
              <w:t>授权号</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获批时间</w:t>
            </w:r>
          </w:p>
        </w:tc>
        <w:tc>
          <w:tcPr>
            <w:tcW w:w="2293"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发明人顺序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42" w:type="dxa"/>
            <w:gridSpan w:val="2"/>
            <w:vMerge w:val="continue"/>
            <w:tcBorders>
              <w:left w:val="single" w:color="auto" w:sz="4" w:space="0"/>
              <w:right w:val="single" w:color="auto" w:sz="4" w:space="0"/>
            </w:tcBorders>
            <w:vAlign w:val="center"/>
          </w:tcPr>
          <w:p/>
        </w:tc>
        <w:tc>
          <w:tcPr>
            <w:tcW w:w="1820" w:type="dxa"/>
            <w:tcBorders>
              <w:top w:val="single" w:color="auto" w:sz="4" w:space="0"/>
              <w:left w:val="single" w:color="auto" w:sz="4" w:space="0"/>
              <w:bottom w:val="single" w:color="auto" w:sz="4" w:space="0"/>
              <w:right w:val="single" w:color="auto" w:sz="4" w:space="0"/>
            </w:tcBorders>
            <w:vAlign w:val="center"/>
          </w:tcPr>
          <w:p>
            <w:pPr>
              <w:jc w:val="center"/>
            </w:pPr>
          </w:p>
        </w:tc>
        <w:tc>
          <w:tcPr>
            <w:tcW w:w="182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348" w:type="dxa"/>
            <w:tcBorders>
              <w:top w:val="single" w:color="auto" w:sz="4" w:space="0"/>
              <w:left w:val="single" w:color="auto" w:sz="4" w:space="0"/>
              <w:bottom w:val="single" w:color="auto" w:sz="4" w:space="0"/>
              <w:right w:val="single" w:color="auto" w:sz="4" w:space="0"/>
            </w:tcBorders>
            <w:vAlign w:val="center"/>
          </w:tcPr>
          <w:p>
            <w:pPr>
              <w:jc w:val="center"/>
            </w:pPr>
          </w:p>
        </w:tc>
        <w:tc>
          <w:tcPr>
            <w:tcW w:w="229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42" w:type="dxa"/>
            <w:gridSpan w:val="2"/>
            <w:vMerge w:val="continue"/>
            <w:tcBorders>
              <w:left w:val="single" w:color="auto" w:sz="4" w:space="0"/>
              <w:right w:val="single" w:color="auto" w:sz="4" w:space="0"/>
            </w:tcBorders>
            <w:vAlign w:val="center"/>
          </w:tcPr>
          <w:p>
            <w:pPr>
              <w:rPr>
                <w:rFonts w:hint="eastAsia"/>
                <w:color w:val="FF0000"/>
                <w:lang w:val="en-US" w:eastAsia="zh-CN"/>
              </w:rPr>
            </w:pPr>
          </w:p>
        </w:tc>
        <w:tc>
          <w:tcPr>
            <w:tcW w:w="182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lang w:val="en-US" w:eastAsia="zh-CN"/>
              </w:rPr>
            </w:pPr>
          </w:p>
        </w:tc>
        <w:tc>
          <w:tcPr>
            <w:tcW w:w="18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lang w:val="en-US" w:eastAsia="zh-CN"/>
              </w:rPr>
            </w:pP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lang w:val="en-US" w:eastAsia="zh-CN"/>
              </w:rPr>
            </w:pPr>
          </w:p>
        </w:tc>
        <w:tc>
          <w:tcPr>
            <w:tcW w:w="229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42" w:type="dxa"/>
            <w:gridSpan w:val="2"/>
            <w:vMerge w:val="continue"/>
            <w:tcBorders>
              <w:left w:val="single" w:color="auto" w:sz="4" w:space="0"/>
              <w:bottom w:val="single" w:color="auto" w:sz="4" w:space="0"/>
              <w:right w:val="single" w:color="auto" w:sz="4" w:space="0"/>
            </w:tcBorders>
            <w:vAlign w:val="center"/>
          </w:tcPr>
          <w:p>
            <w:pPr>
              <w:rPr>
                <w:rFonts w:hint="eastAsia"/>
                <w:color w:val="FF0000"/>
                <w:lang w:val="en-US" w:eastAsia="zh-CN"/>
              </w:rPr>
            </w:pPr>
          </w:p>
        </w:tc>
        <w:tc>
          <w:tcPr>
            <w:tcW w:w="182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lang w:val="en-US" w:eastAsia="zh-CN"/>
              </w:rPr>
            </w:pPr>
          </w:p>
        </w:tc>
        <w:tc>
          <w:tcPr>
            <w:tcW w:w="18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lang w:val="en-US" w:eastAsia="zh-CN"/>
              </w:rPr>
            </w:pP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lang w:val="en-US" w:eastAsia="zh-CN"/>
              </w:rPr>
            </w:pPr>
          </w:p>
        </w:tc>
        <w:tc>
          <w:tcPr>
            <w:tcW w:w="229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4502" w:type="dxa"/>
            <w:gridSpan w:val="4"/>
            <w:tcBorders>
              <w:top w:val="single" w:color="auto" w:sz="4" w:space="0"/>
              <w:left w:val="single" w:color="auto" w:sz="4" w:space="0"/>
              <w:bottom w:val="single" w:color="auto" w:sz="4" w:space="0"/>
              <w:right w:val="single" w:color="auto" w:sz="4" w:space="0"/>
            </w:tcBorders>
          </w:tcPr>
          <w:p>
            <w:pPr>
              <w:spacing w:before="156" w:after="156"/>
              <w:rPr>
                <w:rFonts w:hint="eastAsia"/>
                <w:sz w:val="24"/>
              </w:rPr>
            </w:pPr>
            <w:r>
              <w:rPr>
                <w:rFonts w:hint="eastAsia"/>
                <w:sz w:val="24"/>
                <w:lang w:val="en-US" w:eastAsia="zh-CN"/>
              </w:rPr>
              <w:t>辅导员/导师意见</w:t>
            </w:r>
          </w:p>
          <w:p>
            <w:pPr>
              <w:spacing w:before="156" w:after="156"/>
              <w:ind w:firstLine="2400" w:firstLineChars="1000"/>
              <w:rPr>
                <w:rFonts w:hint="eastAsia"/>
                <w:sz w:val="24"/>
              </w:rPr>
            </w:pPr>
          </w:p>
          <w:p>
            <w:pPr>
              <w:spacing w:before="156" w:after="156"/>
              <w:ind w:firstLine="2400" w:firstLineChars="1000"/>
              <w:jc w:val="right"/>
              <w:rPr>
                <w:rFonts w:hint="eastAsia"/>
                <w:sz w:val="24"/>
              </w:rPr>
            </w:pPr>
          </w:p>
          <w:p>
            <w:pPr>
              <w:spacing w:before="156" w:after="156"/>
              <w:ind w:firstLine="2880" w:firstLineChars="1200"/>
              <w:rPr>
                <w:rFonts w:hint="eastAsia"/>
                <w:sz w:val="24"/>
                <w:lang w:val="en-US" w:eastAsia="zh-CN"/>
              </w:rPr>
            </w:pPr>
            <w:r>
              <w:rPr>
                <w:rFonts w:hint="eastAsia"/>
                <w:sz w:val="24"/>
                <w:lang w:val="en-US" w:eastAsia="zh-CN"/>
              </w:rPr>
              <w:t>签名</w:t>
            </w:r>
          </w:p>
          <w:p>
            <w:pPr>
              <w:spacing w:before="156" w:after="156"/>
              <w:ind w:firstLine="2400" w:firstLineChars="1000"/>
              <w:rPr>
                <w:sz w:val="24"/>
              </w:rPr>
            </w:pPr>
            <w:r>
              <w:rPr>
                <w:rFonts w:hint="eastAsia"/>
                <w:sz w:val="24"/>
              </w:rPr>
              <w:t>年  月  日</w:t>
            </w:r>
          </w:p>
        </w:tc>
        <w:tc>
          <w:tcPr>
            <w:tcW w:w="4321" w:type="dxa"/>
            <w:gridSpan w:val="3"/>
            <w:tcBorders>
              <w:top w:val="single" w:color="auto" w:sz="4" w:space="0"/>
              <w:left w:val="single" w:color="auto" w:sz="4" w:space="0"/>
              <w:bottom w:val="single" w:color="auto" w:sz="4" w:space="0"/>
              <w:right w:val="single" w:color="auto" w:sz="4" w:space="0"/>
            </w:tcBorders>
          </w:tcPr>
          <w:p>
            <w:pPr>
              <w:spacing w:before="156" w:after="156"/>
              <w:rPr>
                <w:rFonts w:hint="default" w:eastAsia="宋体"/>
                <w:sz w:val="24"/>
                <w:lang w:val="en-US" w:eastAsia="zh-CN"/>
              </w:rPr>
            </w:pPr>
            <w:r>
              <w:rPr>
                <w:rFonts w:hint="eastAsia"/>
                <w:sz w:val="24"/>
                <w:lang w:val="en-US" w:eastAsia="zh-CN"/>
              </w:rPr>
              <w:t>学院意见</w:t>
            </w:r>
          </w:p>
          <w:p>
            <w:pPr>
              <w:spacing w:before="156" w:after="156"/>
              <w:rPr>
                <w:rFonts w:hint="eastAsia"/>
                <w:sz w:val="24"/>
              </w:rPr>
            </w:pPr>
          </w:p>
          <w:p>
            <w:pPr>
              <w:spacing w:before="156" w:after="156"/>
              <w:ind w:firstLine="480" w:firstLineChars="200"/>
              <w:jc w:val="right"/>
              <w:rPr>
                <w:sz w:val="24"/>
              </w:rPr>
            </w:pPr>
            <w:r>
              <w:rPr>
                <w:sz w:val="24"/>
              </w:rPr>
              <w:t xml:space="preserve"> </w:t>
            </w:r>
          </w:p>
          <w:p>
            <w:pPr>
              <w:spacing w:before="156" w:after="156"/>
              <w:ind w:firstLine="480" w:firstLineChars="200"/>
              <w:jc w:val="right"/>
              <w:rPr>
                <w:rFonts w:hint="eastAsia"/>
                <w:sz w:val="24"/>
              </w:rPr>
            </w:pPr>
            <w:r>
              <w:rPr>
                <w:rFonts w:hint="eastAsia"/>
                <w:sz w:val="24"/>
              </w:rPr>
              <w:t>（公章）</w:t>
            </w:r>
          </w:p>
          <w:p>
            <w:pPr>
              <w:spacing w:before="156" w:after="156"/>
              <w:jc w:val="right"/>
              <w:rPr>
                <w:sz w:val="24"/>
              </w:rPr>
            </w:pPr>
            <w:r>
              <w:rPr>
                <w:rFonts w:hint="eastAsia"/>
                <w:sz w:val="24"/>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ZmRhZWExNTY2NzdkMGZiYzI5NGZhNjFjZTYwYzAifQ=="/>
  </w:docVars>
  <w:rsids>
    <w:rsidRoot w:val="00000000"/>
    <w:rsid w:val="4FED0DF2"/>
    <w:rsid w:val="7F96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537</Words>
  <Characters>573</Characters>
  <Lines>0</Lines>
  <Paragraphs>0</Paragraphs>
  <TotalTime>1</TotalTime>
  <ScaleCrop>false</ScaleCrop>
  <LinksUpToDate>false</LinksUpToDate>
  <CharactersWithSpaces>605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2022-11-16T02:37:26Z</dcterms:created>
  <dc:creator>DELL</dc:creator>
  <cp:lastModifiedBy>木木追</cp:lastModifiedBy>
  <dcterms:modified xsi:type="dcterms:W3CDTF">2022-11-16T02:52:06Z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8EEFB4FE8C9D4CC19E267B2F3575C6EA</vt:lpwstr>
  </property>
</Properties>
</file>